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0A" w:rsidRDefault="007C4BFC" w:rsidP="00B029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-485775</wp:posOffset>
                </wp:positionV>
                <wp:extent cx="1047750" cy="933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BFC" w:rsidRDefault="007C4B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088BD3" wp14:editId="13E90043">
                                  <wp:extent cx="858520" cy="799421"/>
                                  <wp:effectExtent l="0" t="0" r="0" b="127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2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520" cy="799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5.5pt;margin-top:-38.25pt;width:82.5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" fillcolor="white [3201]" strokeweight=".5pt">
                <v:textbox>
                  <w:txbxContent>
                    <w:p w:rsidR="007C4BFC" w:rsidRDefault="007C4BFC">
                      <w:r>
                        <w:rPr>
                          <w:noProof/>
                        </w:rPr>
                        <w:drawing>
                          <wp:inline distT="0" distB="0" distL="0" distR="0" wp14:anchorId="65088BD3" wp14:editId="13E90043">
                            <wp:extent cx="858520" cy="799421"/>
                            <wp:effectExtent l="0" t="0" r="0" b="127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2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520" cy="7994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3BF">
        <w:t>Please return the booking for</w:t>
      </w:r>
      <w:r w:rsidR="00A526BC">
        <w:t>m</w:t>
      </w:r>
      <w:r w:rsidR="008403BF">
        <w:t xml:space="preserve"> by </w:t>
      </w:r>
      <w:r w:rsidR="00B0290A">
        <w:t>E-mail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3425"/>
      </w:tblGrid>
      <w:tr w:rsidR="000400F3" w:rsidRPr="003234DD" w:rsidTr="003234DD">
        <w:trPr>
          <w:trHeight w:val="341"/>
        </w:trPr>
        <w:tc>
          <w:tcPr>
            <w:tcW w:w="3237" w:type="dxa"/>
          </w:tcPr>
          <w:p w:rsidR="000400F3" w:rsidRPr="003234DD" w:rsidRDefault="000400F3" w:rsidP="003234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34DD">
              <w:rPr>
                <w:b/>
                <w:sz w:val="20"/>
                <w:szCs w:val="20"/>
              </w:rPr>
              <w:t xml:space="preserve">Registration by </w:t>
            </w:r>
            <w:r w:rsidR="00C60A64" w:rsidRPr="003234DD">
              <w:rPr>
                <w:b/>
                <w:sz w:val="20"/>
                <w:szCs w:val="20"/>
              </w:rPr>
              <w:t>Email</w:t>
            </w:r>
          </w:p>
          <w:p w:rsidR="00C60A64" w:rsidRPr="003234DD" w:rsidRDefault="00C60A64" w:rsidP="003234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34DD">
              <w:rPr>
                <w:b/>
                <w:sz w:val="20"/>
                <w:szCs w:val="20"/>
              </w:rPr>
              <w:t>(Please Email the completed form below)</w:t>
            </w:r>
          </w:p>
        </w:tc>
        <w:tc>
          <w:tcPr>
            <w:tcW w:w="3425" w:type="dxa"/>
          </w:tcPr>
          <w:p w:rsidR="007C4BFC" w:rsidRDefault="00CB39D1" w:rsidP="007C4BFC">
            <w:pPr>
              <w:spacing w:after="0" w:line="240" w:lineRule="auto"/>
              <w:rPr>
                <w:sz w:val="20"/>
                <w:szCs w:val="20"/>
              </w:rPr>
            </w:pPr>
            <w:hyperlink r:id="rId11" w:history="1">
              <w:r w:rsidRPr="000A4BAF">
                <w:rPr>
                  <w:rStyle w:val="Hyperlink"/>
                  <w:sz w:val="20"/>
                  <w:szCs w:val="20"/>
                </w:rPr>
                <w:t>office@c2cteachingalliance.co.uk</w:t>
              </w:r>
            </w:hyperlink>
          </w:p>
          <w:p w:rsidR="00CB39D1" w:rsidRDefault="00064866" w:rsidP="007C4BFC">
            <w:pPr>
              <w:spacing w:after="0" w:line="240" w:lineRule="auto"/>
              <w:rPr>
                <w:sz w:val="20"/>
                <w:szCs w:val="20"/>
              </w:rPr>
            </w:pPr>
            <w:hyperlink r:id="rId12" w:history="1">
              <w:r w:rsidRPr="000A4BAF">
                <w:rPr>
                  <w:rStyle w:val="Hyperlink"/>
                  <w:sz w:val="20"/>
                  <w:szCs w:val="20"/>
                </w:rPr>
                <w:t>dparry@stmarysce.org.uk</w:t>
              </w:r>
            </w:hyperlink>
          </w:p>
          <w:p w:rsidR="00CB39D1" w:rsidRPr="003B293D" w:rsidRDefault="00CB39D1" w:rsidP="007C4BFC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B293D" w:rsidRDefault="003B293D" w:rsidP="008403B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C2C Educational CPD Events</w:t>
      </w:r>
    </w:p>
    <w:p w:rsidR="008403BF" w:rsidRPr="000400F3" w:rsidRDefault="000400F3" w:rsidP="008403BF">
      <w:pPr>
        <w:jc w:val="center"/>
        <w:rPr>
          <w:i/>
          <w:sz w:val="20"/>
          <w:szCs w:val="20"/>
        </w:rPr>
      </w:pPr>
      <w:r w:rsidRPr="000400F3">
        <w:rPr>
          <w:i/>
          <w:sz w:val="20"/>
          <w:szCs w:val="20"/>
        </w:rPr>
        <w:t>Once the booking has been received a confirmation E-Mail will be sent.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403BF" w:rsidRPr="003234DD" w:rsidTr="004E54B7">
        <w:trPr>
          <w:trHeight w:val="319"/>
        </w:trPr>
        <w:tc>
          <w:tcPr>
            <w:tcW w:w="9242" w:type="dxa"/>
            <w:gridSpan w:val="3"/>
          </w:tcPr>
          <w:p w:rsidR="003E5FE2" w:rsidRPr="005C6DBC" w:rsidRDefault="007C4BFC" w:rsidP="00186DE4">
            <w:pPr>
              <w:spacing w:line="273" w:lineRule="auto"/>
              <w:rPr>
                <w:rFonts w:ascii="Times New Roman" w:hAnsi="Times New Roman"/>
                <w:color w:val="000000"/>
                <w:kern w:val="28"/>
                <w:sz w:val="20"/>
                <w:szCs w:val="20"/>
                <w14:cntxtAlts/>
              </w:rPr>
            </w:pPr>
            <w:r>
              <w:t xml:space="preserve">Course </w:t>
            </w:r>
            <w:r w:rsidR="008403BF" w:rsidRPr="003234DD">
              <w:t>Title</w:t>
            </w:r>
            <w:r w:rsidR="008403BF" w:rsidRPr="003E5FE2">
              <w:rPr>
                <w:color w:val="0070C0"/>
              </w:rPr>
              <w:t>:</w:t>
            </w:r>
            <w:r w:rsidR="005C6DBC" w:rsidRPr="003E5FE2">
              <w:rPr>
                <w:color w:val="0070C0"/>
              </w:rPr>
              <w:t xml:space="preserve"> </w:t>
            </w:r>
            <w:r w:rsidR="008403BF" w:rsidRPr="003E5FE2">
              <w:rPr>
                <w:color w:val="0070C0"/>
              </w:rPr>
              <w:t xml:space="preserve"> </w:t>
            </w:r>
            <w:r w:rsidR="003E5FE2" w:rsidRPr="003E5FE2">
              <w:rPr>
                <w:color w:val="0070C0"/>
              </w:rPr>
              <w:t xml:space="preserve">        </w:t>
            </w:r>
            <w:r w:rsidR="000419CB">
              <w:rPr>
                <w:color w:val="0070C0"/>
              </w:rPr>
              <w:t>Developing Teacher Programme</w:t>
            </w:r>
          </w:p>
        </w:tc>
      </w:tr>
      <w:tr w:rsidR="008403BF" w:rsidRPr="003234DD" w:rsidTr="003234DD">
        <w:tc>
          <w:tcPr>
            <w:tcW w:w="3080" w:type="dxa"/>
          </w:tcPr>
          <w:p w:rsidR="003568BF" w:rsidRDefault="008403BF" w:rsidP="003568BF">
            <w:pPr>
              <w:spacing w:after="0" w:line="240" w:lineRule="auto"/>
            </w:pPr>
            <w:r w:rsidRPr="003234DD">
              <w:t>Date:</w:t>
            </w:r>
            <w:r w:rsidR="005C6DBC">
              <w:t xml:space="preserve"> </w:t>
            </w:r>
            <w:r w:rsidR="003E5FE2">
              <w:t xml:space="preserve">  </w:t>
            </w:r>
          </w:p>
          <w:p w:rsidR="00186DE4" w:rsidRPr="00516B15" w:rsidRDefault="003568BF" w:rsidP="00186DE4">
            <w:pPr>
              <w:spacing w:after="0" w:line="240" w:lineRule="auto"/>
              <w:rPr>
                <w:b/>
              </w:rPr>
            </w:pPr>
            <w:r>
              <w:t xml:space="preserve">         </w:t>
            </w:r>
          </w:p>
          <w:p w:rsidR="003568BF" w:rsidRPr="00516B15" w:rsidRDefault="003568BF" w:rsidP="003568BF">
            <w:pPr>
              <w:spacing w:after="0" w:line="240" w:lineRule="auto"/>
              <w:rPr>
                <w:b/>
              </w:rPr>
            </w:pPr>
          </w:p>
        </w:tc>
        <w:tc>
          <w:tcPr>
            <w:tcW w:w="3081" w:type="dxa"/>
          </w:tcPr>
          <w:p w:rsidR="003568BF" w:rsidRPr="003234DD" w:rsidRDefault="008403BF" w:rsidP="003568BF">
            <w:pPr>
              <w:spacing w:after="0" w:line="240" w:lineRule="auto"/>
            </w:pPr>
            <w:r w:rsidRPr="003234DD">
              <w:t xml:space="preserve">Venue: </w:t>
            </w:r>
            <w:r w:rsidR="003E5FE2">
              <w:t xml:space="preserve"> </w:t>
            </w:r>
          </w:p>
          <w:p w:rsidR="003E5FE2" w:rsidRPr="003234DD" w:rsidRDefault="000419CB" w:rsidP="003B293D">
            <w:pPr>
              <w:spacing w:after="0" w:line="240" w:lineRule="auto"/>
            </w:pPr>
            <w:r>
              <w:t>Sandyford Fire Station</w:t>
            </w:r>
          </w:p>
        </w:tc>
        <w:tc>
          <w:tcPr>
            <w:tcW w:w="3081" w:type="dxa"/>
          </w:tcPr>
          <w:p w:rsidR="008403BF" w:rsidRDefault="00186DE4" w:rsidP="003B293D">
            <w:pPr>
              <w:spacing w:after="0" w:line="240" w:lineRule="auto"/>
            </w:pPr>
            <w:r>
              <w:t>Cost</w:t>
            </w:r>
          </w:p>
          <w:p w:rsidR="004E54B7" w:rsidRPr="003234DD" w:rsidRDefault="000419CB" w:rsidP="003B293D">
            <w:pPr>
              <w:spacing w:after="0" w:line="240" w:lineRule="auto"/>
            </w:pPr>
            <w:r>
              <w:t>£650.00</w:t>
            </w:r>
          </w:p>
        </w:tc>
      </w:tr>
    </w:tbl>
    <w:p w:rsidR="008403BF" w:rsidRDefault="001565DF" w:rsidP="008403BF">
      <w:pPr>
        <w:rPr>
          <w:i/>
        </w:rPr>
      </w:pPr>
      <w:r>
        <w:rPr>
          <w:i/>
        </w:rPr>
        <w:t>Delegate Information: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598"/>
      </w:tblGrid>
      <w:tr w:rsidR="00F0347C" w:rsidRPr="003234DD" w:rsidTr="00795C6E">
        <w:trPr>
          <w:trHeight w:val="640"/>
        </w:trPr>
        <w:tc>
          <w:tcPr>
            <w:tcW w:w="4644" w:type="dxa"/>
          </w:tcPr>
          <w:p w:rsidR="00F0347C" w:rsidRPr="003234DD" w:rsidRDefault="00F0347C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Name: Mr/Mrs/Ms/Miss</w:t>
            </w:r>
          </w:p>
          <w:p w:rsidR="00F0347C" w:rsidRPr="003234DD" w:rsidRDefault="00F0347C" w:rsidP="00F034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98" w:type="dxa"/>
          </w:tcPr>
          <w:p w:rsidR="00F0347C" w:rsidRPr="003234DD" w:rsidRDefault="00F0347C" w:rsidP="003234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Address </w:t>
            </w:r>
          </w:p>
        </w:tc>
      </w:tr>
    </w:tbl>
    <w:p w:rsidR="00CD6FA1" w:rsidRPr="00CD6FA1" w:rsidRDefault="00CD6FA1" w:rsidP="00CD6FA1">
      <w:pPr>
        <w:rPr>
          <w:i/>
        </w:rPr>
      </w:pPr>
      <w:r>
        <w:rPr>
          <w:i/>
        </w:rPr>
        <w:t>Organisation: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D6FA1" w:rsidRPr="003234DD" w:rsidTr="003234DD">
        <w:tc>
          <w:tcPr>
            <w:tcW w:w="9242" w:type="dxa"/>
            <w:gridSpan w:val="2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Address:</w:t>
            </w:r>
          </w:p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</w:p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</w:p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Post Code:</w:t>
            </w:r>
          </w:p>
        </w:tc>
      </w:tr>
      <w:tr w:rsidR="00CD6FA1" w:rsidRPr="003234DD" w:rsidTr="003234DD">
        <w:tc>
          <w:tcPr>
            <w:tcW w:w="4621" w:type="dxa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Tel No:</w:t>
            </w:r>
          </w:p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Fax No</w:t>
            </w:r>
          </w:p>
        </w:tc>
      </w:tr>
      <w:tr w:rsidR="00CD6FA1" w:rsidRPr="003234DD" w:rsidTr="003234DD">
        <w:tc>
          <w:tcPr>
            <w:tcW w:w="9242" w:type="dxa"/>
            <w:gridSpan w:val="2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Email:</w:t>
            </w:r>
          </w:p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D6FA1" w:rsidRDefault="00CD6FA1" w:rsidP="00CD6FA1">
      <w:pPr>
        <w:rPr>
          <w:sz w:val="16"/>
          <w:szCs w:val="16"/>
        </w:rPr>
      </w:pPr>
      <w:r>
        <w:t xml:space="preserve">Method of Payment </w:t>
      </w:r>
      <w:r>
        <w:rPr>
          <w:sz w:val="16"/>
          <w:szCs w:val="16"/>
        </w:rPr>
        <w:t>(Please tick appropriate box)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44"/>
        <w:gridCol w:w="3992"/>
        <w:gridCol w:w="629"/>
      </w:tblGrid>
      <w:tr w:rsidR="00CD6FA1" w:rsidRPr="003234DD" w:rsidTr="003234DD">
        <w:tc>
          <w:tcPr>
            <w:tcW w:w="4077" w:type="dxa"/>
          </w:tcPr>
          <w:p w:rsidR="00CD6FA1" w:rsidRPr="003234DD" w:rsidRDefault="00CD6FA1" w:rsidP="003B29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Cheque made pa</w:t>
            </w:r>
            <w:r w:rsidR="008134D6">
              <w:rPr>
                <w:sz w:val="20"/>
                <w:szCs w:val="20"/>
              </w:rPr>
              <w:t xml:space="preserve">yable to </w:t>
            </w:r>
            <w:r w:rsidR="003B293D">
              <w:rPr>
                <w:sz w:val="20"/>
                <w:szCs w:val="20"/>
              </w:rPr>
              <w:t>C2C Teaching School Alliance</w:t>
            </w:r>
          </w:p>
        </w:tc>
        <w:tc>
          <w:tcPr>
            <w:tcW w:w="544" w:type="dxa"/>
          </w:tcPr>
          <w:p w:rsidR="00CD6FA1" w:rsidRPr="003234DD" w:rsidRDefault="00CD6FA1" w:rsidP="003234DD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92" w:type="dxa"/>
          </w:tcPr>
          <w:p w:rsidR="00CD6FA1" w:rsidRPr="003234DD" w:rsidRDefault="00CD6FA1" w:rsidP="003234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Invoice school direct</w:t>
            </w:r>
          </w:p>
          <w:p w:rsidR="00CD6FA1" w:rsidRPr="003234DD" w:rsidRDefault="00CD6FA1" w:rsidP="003234DD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3234DD" w:rsidRPr="003234DD" w:rsidTr="003234DD">
        <w:tc>
          <w:tcPr>
            <w:tcW w:w="9242" w:type="dxa"/>
          </w:tcPr>
          <w:p w:rsidR="003234DD" w:rsidRPr="003234DD" w:rsidRDefault="003234DD" w:rsidP="003234DD">
            <w:pPr>
              <w:spacing w:after="0" w:line="240" w:lineRule="auto"/>
              <w:rPr>
                <w:sz w:val="16"/>
                <w:szCs w:val="16"/>
              </w:rPr>
            </w:pPr>
            <w:r w:rsidRPr="003234DD">
              <w:rPr>
                <w:sz w:val="20"/>
                <w:szCs w:val="20"/>
              </w:rPr>
              <w:t xml:space="preserve">Invoice Address </w:t>
            </w:r>
            <w:r w:rsidRPr="003234DD">
              <w:rPr>
                <w:sz w:val="16"/>
                <w:szCs w:val="16"/>
              </w:rPr>
              <w:t>(If different from above)</w:t>
            </w:r>
          </w:p>
          <w:p w:rsidR="003234DD" w:rsidRPr="003234DD" w:rsidRDefault="003234DD" w:rsidP="003234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34DD" w:rsidRPr="003234DD" w:rsidTr="003234DD">
        <w:tc>
          <w:tcPr>
            <w:tcW w:w="9242" w:type="dxa"/>
          </w:tcPr>
          <w:p w:rsidR="003234DD" w:rsidRPr="003234DD" w:rsidRDefault="003234DD" w:rsidP="00B431CF">
            <w:pPr>
              <w:spacing w:after="0" w:line="240" w:lineRule="auto"/>
              <w:rPr>
                <w:sz w:val="16"/>
                <w:szCs w:val="16"/>
              </w:rPr>
            </w:pPr>
            <w:r w:rsidRPr="003234DD">
              <w:rPr>
                <w:sz w:val="16"/>
                <w:szCs w:val="16"/>
              </w:rPr>
              <w:t>Terms &amp; conditions: Applicants will be charged in full if they cancel within 30 days of the conference; a £25 admin fee will be charged for cancellations at any other time. Substitutions can be made any time if prior notice is given. Excepti</w:t>
            </w:r>
            <w:r w:rsidR="00B431CF">
              <w:rPr>
                <w:sz w:val="16"/>
                <w:szCs w:val="16"/>
              </w:rPr>
              <w:t xml:space="preserve">onally C2C </w:t>
            </w:r>
            <w:r w:rsidRPr="003234DD">
              <w:rPr>
                <w:sz w:val="16"/>
                <w:szCs w:val="16"/>
              </w:rPr>
              <w:t>Ltd reserves the right to amend any programme when faced with circumstances beyond its control.</w:t>
            </w:r>
          </w:p>
        </w:tc>
      </w:tr>
      <w:tr w:rsidR="003234DD" w:rsidRPr="003234DD" w:rsidTr="003234DD">
        <w:trPr>
          <w:trHeight w:val="70"/>
        </w:trPr>
        <w:tc>
          <w:tcPr>
            <w:tcW w:w="9242" w:type="dxa"/>
          </w:tcPr>
          <w:p w:rsidR="003234DD" w:rsidRPr="003234DD" w:rsidRDefault="003234DD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I agree to abide by the terms and conditions stated above</w:t>
            </w:r>
          </w:p>
          <w:p w:rsidR="003234DD" w:rsidRPr="003234DD" w:rsidRDefault="003234DD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Signature:                                                                                         Date:</w:t>
            </w:r>
          </w:p>
          <w:p w:rsidR="003234DD" w:rsidRPr="003234DD" w:rsidRDefault="003234DD" w:rsidP="003234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D6FA1" w:rsidRDefault="007C4BFC" w:rsidP="00CD6FA1">
      <w:pPr>
        <w:rPr>
          <w:sz w:val="20"/>
          <w:szCs w:val="20"/>
        </w:rPr>
      </w:pPr>
      <w:r>
        <w:rPr>
          <w:sz w:val="20"/>
          <w:szCs w:val="20"/>
        </w:rPr>
        <w:t>C2C Office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622"/>
      </w:tblGrid>
      <w:tr w:rsidR="007C4BFC" w:rsidTr="001070E9">
        <w:tc>
          <w:tcPr>
            <w:tcW w:w="4620" w:type="dxa"/>
          </w:tcPr>
          <w:p w:rsidR="007C4BFC" w:rsidRDefault="007C4BFC" w:rsidP="00107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Booked:</w:t>
            </w:r>
          </w:p>
        </w:tc>
        <w:tc>
          <w:tcPr>
            <w:tcW w:w="4622" w:type="dxa"/>
          </w:tcPr>
          <w:p w:rsidR="007C4BFC" w:rsidRDefault="007C4BFC" w:rsidP="00107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Confirmed with delegate:</w:t>
            </w:r>
          </w:p>
        </w:tc>
      </w:tr>
      <w:tr w:rsidR="007C4BFC" w:rsidTr="001070E9">
        <w:tc>
          <w:tcPr>
            <w:tcW w:w="4620" w:type="dxa"/>
          </w:tcPr>
          <w:p w:rsidR="007C4BFC" w:rsidRDefault="007C4BFC" w:rsidP="00107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to reserve list:</w:t>
            </w:r>
          </w:p>
        </w:tc>
        <w:tc>
          <w:tcPr>
            <w:tcW w:w="4622" w:type="dxa"/>
          </w:tcPr>
          <w:p w:rsidR="007C4BFC" w:rsidRDefault="007C4BFC" w:rsidP="00107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booking details sent where needed:</w:t>
            </w:r>
          </w:p>
        </w:tc>
      </w:tr>
      <w:tr w:rsidR="007C4BFC" w:rsidTr="001070E9">
        <w:tc>
          <w:tcPr>
            <w:tcW w:w="4620" w:type="dxa"/>
          </w:tcPr>
          <w:p w:rsidR="007C4BFC" w:rsidRDefault="007C4BFC" w:rsidP="00107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to database and email list:</w:t>
            </w:r>
          </w:p>
        </w:tc>
        <w:tc>
          <w:tcPr>
            <w:tcW w:w="4622" w:type="dxa"/>
          </w:tcPr>
          <w:p w:rsidR="007C4BFC" w:rsidRDefault="007C4BFC" w:rsidP="00107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Invoice raised:</w:t>
            </w:r>
          </w:p>
        </w:tc>
      </w:tr>
      <w:tr w:rsidR="007C4BFC" w:rsidTr="001070E9">
        <w:tc>
          <w:tcPr>
            <w:tcW w:w="4620" w:type="dxa"/>
          </w:tcPr>
          <w:p w:rsidR="007C4BFC" w:rsidRDefault="007C4BFC" w:rsidP="00107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to event delegate list:</w:t>
            </w:r>
          </w:p>
        </w:tc>
        <w:tc>
          <w:tcPr>
            <w:tcW w:w="4622" w:type="dxa"/>
          </w:tcPr>
          <w:p w:rsidR="007C4BFC" w:rsidRDefault="007C4BFC" w:rsidP="00107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of course:</w:t>
            </w:r>
          </w:p>
        </w:tc>
      </w:tr>
    </w:tbl>
    <w:p w:rsidR="007C4BFC" w:rsidRPr="00CD6FA1" w:rsidRDefault="004E54B7" w:rsidP="00CD6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113665</wp:posOffset>
                </wp:positionV>
                <wp:extent cx="5857875" cy="5524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4B7" w:rsidRDefault="004E54B7">
                            <w:r>
                              <w:t>Please indicate below any specific dietary or access requirements: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6pt;margin-top:8.95pt;width:461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" fillcolor="white [3201]" strokeweight=".5pt">
                <v:textbox>
                  <w:txbxContent>
                    <w:p w:rsidR="004E54B7" w:rsidRDefault="004E54B7">
                      <w:bookmarkStart w:id="1" w:name="_GoBack"/>
                      <w:r>
                        <w:t>Please indicate below any specific dietary or access requirements: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C4BFC" w:rsidRPr="00CD6FA1" w:rsidSect="003B293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92" w:rsidRDefault="00E02092" w:rsidP="000400F3">
      <w:pPr>
        <w:spacing w:after="0" w:line="240" w:lineRule="auto"/>
      </w:pPr>
      <w:r>
        <w:separator/>
      </w:r>
    </w:p>
  </w:endnote>
  <w:endnote w:type="continuationSeparator" w:id="0">
    <w:p w:rsidR="00E02092" w:rsidRDefault="00E02092" w:rsidP="0004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63" w:rsidRDefault="003B293D" w:rsidP="003B293D">
    <w:r>
      <w:rPr>
        <w:b/>
        <w:sz w:val="16"/>
        <w:szCs w:val="16"/>
      </w:rPr>
      <w:t xml:space="preserve">                         C2C Te</w:t>
    </w:r>
    <w:r w:rsidR="000419CB">
      <w:rPr>
        <w:b/>
        <w:sz w:val="16"/>
        <w:szCs w:val="16"/>
      </w:rPr>
      <w:t>aching School Alliance, St Wilfrid</w:t>
    </w:r>
    <w:r>
      <w:rPr>
        <w:b/>
        <w:sz w:val="16"/>
        <w:szCs w:val="16"/>
      </w:rPr>
      <w:t xml:space="preserve">’s Catholic Academy, </w:t>
    </w:r>
    <w:r w:rsidR="000419CB">
      <w:rPr>
        <w:b/>
        <w:sz w:val="16"/>
        <w:szCs w:val="16"/>
      </w:rPr>
      <w:t>Queens Avenue, Tunstall.</w:t>
    </w:r>
    <w:r>
      <w:rPr>
        <w:b/>
        <w:sz w:val="16"/>
        <w:szCs w:val="16"/>
      </w:rPr>
      <w:t xml:space="preserve"> ST6 </w:t>
    </w:r>
    <w:r w:rsidR="000419CB">
      <w:rPr>
        <w:b/>
        <w:sz w:val="16"/>
        <w:szCs w:val="16"/>
      </w:rPr>
      <w:t>6EE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92" w:rsidRDefault="00E02092" w:rsidP="000400F3">
      <w:pPr>
        <w:spacing w:after="0" w:line="240" w:lineRule="auto"/>
      </w:pPr>
      <w:r>
        <w:separator/>
      </w:r>
    </w:p>
  </w:footnote>
  <w:footnote w:type="continuationSeparator" w:id="0">
    <w:p w:rsidR="00E02092" w:rsidRDefault="00E02092" w:rsidP="0004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D6" w:rsidRDefault="008134D6">
    <w:pPr>
      <w:pStyle w:val="Header"/>
    </w:pPr>
  </w:p>
  <w:p w:rsidR="008134D6" w:rsidRDefault="008134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D0AD9"/>
    <w:multiLevelType w:val="hybridMultilevel"/>
    <w:tmpl w:val="2932B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BF"/>
    <w:rsid w:val="00011916"/>
    <w:rsid w:val="00024445"/>
    <w:rsid w:val="00027E1F"/>
    <w:rsid w:val="000400F3"/>
    <w:rsid w:val="000419CB"/>
    <w:rsid w:val="0006403D"/>
    <w:rsid w:val="00064866"/>
    <w:rsid w:val="000C367C"/>
    <w:rsid w:val="000C5AA2"/>
    <w:rsid w:val="000E0242"/>
    <w:rsid w:val="00113D8B"/>
    <w:rsid w:val="00145427"/>
    <w:rsid w:val="001565DF"/>
    <w:rsid w:val="00186DE4"/>
    <w:rsid w:val="001B1C70"/>
    <w:rsid w:val="001C7CEF"/>
    <w:rsid w:val="00225C5E"/>
    <w:rsid w:val="00260963"/>
    <w:rsid w:val="00271644"/>
    <w:rsid w:val="002A5564"/>
    <w:rsid w:val="002A62B9"/>
    <w:rsid w:val="003234DD"/>
    <w:rsid w:val="00355F64"/>
    <w:rsid w:val="003568BF"/>
    <w:rsid w:val="00377340"/>
    <w:rsid w:val="00392D1D"/>
    <w:rsid w:val="003B293D"/>
    <w:rsid w:val="003E5FE2"/>
    <w:rsid w:val="003F04BC"/>
    <w:rsid w:val="004428ED"/>
    <w:rsid w:val="004438A7"/>
    <w:rsid w:val="00485252"/>
    <w:rsid w:val="004A4064"/>
    <w:rsid w:val="004E1518"/>
    <w:rsid w:val="004E54B7"/>
    <w:rsid w:val="00516B15"/>
    <w:rsid w:val="005B121A"/>
    <w:rsid w:val="005C6DBC"/>
    <w:rsid w:val="005F1512"/>
    <w:rsid w:val="00687793"/>
    <w:rsid w:val="006C205F"/>
    <w:rsid w:val="006F3C08"/>
    <w:rsid w:val="00743966"/>
    <w:rsid w:val="00752890"/>
    <w:rsid w:val="007B182A"/>
    <w:rsid w:val="007C4BFC"/>
    <w:rsid w:val="007D4E4D"/>
    <w:rsid w:val="007F59AE"/>
    <w:rsid w:val="008134D6"/>
    <w:rsid w:val="00832D1C"/>
    <w:rsid w:val="008403BF"/>
    <w:rsid w:val="00882CA9"/>
    <w:rsid w:val="009470E6"/>
    <w:rsid w:val="0098099F"/>
    <w:rsid w:val="00A32FC6"/>
    <w:rsid w:val="00A46C47"/>
    <w:rsid w:val="00A526BC"/>
    <w:rsid w:val="00AC64F8"/>
    <w:rsid w:val="00B0290A"/>
    <w:rsid w:val="00B23FCF"/>
    <w:rsid w:val="00B431CF"/>
    <w:rsid w:val="00B63693"/>
    <w:rsid w:val="00BA62F9"/>
    <w:rsid w:val="00C02D87"/>
    <w:rsid w:val="00C20E69"/>
    <w:rsid w:val="00C3369F"/>
    <w:rsid w:val="00C45127"/>
    <w:rsid w:val="00C50A7D"/>
    <w:rsid w:val="00C54325"/>
    <w:rsid w:val="00C55242"/>
    <w:rsid w:val="00C60A64"/>
    <w:rsid w:val="00C76338"/>
    <w:rsid w:val="00CB39D1"/>
    <w:rsid w:val="00CC52E0"/>
    <w:rsid w:val="00CD6FA1"/>
    <w:rsid w:val="00D17127"/>
    <w:rsid w:val="00D221BC"/>
    <w:rsid w:val="00D244EB"/>
    <w:rsid w:val="00D931D4"/>
    <w:rsid w:val="00DD68EB"/>
    <w:rsid w:val="00E00C42"/>
    <w:rsid w:val="00E02092"/>
    <w:rsid w:val="00E516CD"/>
    <w:rsid w:val="00E551C6"/>
    <w:rsid w:val="00E81531"/>
    <w:rsid w:val="00E82DFB"/>
    <w:rsid w:val="00EE1657"/>
    <w:rsid w:val="00F0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03B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03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403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D6F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0F3"/>
  </w:style>
  <w:style w:type="paragraph" w:styleId="Footer">
    <w:name w:val="footer"/>
    <w:basedOn w:val="Normal"/>
    <w:link w:val="FooterChar"/>
    <w:uiPriority w:val="99"/>
    <w:unhideWhenUsed/>
    <w:rsid w:val="00040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F3"/>
  </w:style>
  <w:style w:type="paragraph" w:styleId="BalloonText">
    <w:name w:val="Balloon Text"/>
    <w:basedOn w:val="Normal"/>
    <w:link w:val="BalloonTextChar"/>
    <w:uiPriority w:val="99"/>
    <w:semiHidden/>
    <w:unhideWhenUsed/>
    <w:rsid w:val="0026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29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03B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03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403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D6F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0F3"/>
  </w:style>
  <w:style w:type="paragraph" w:styleId="Footer">
    <w:name w:val="footer"/>
    <w:basedOn w:val="Normal"/>
    <w:link w:val="FooterChar"/>
    <w:uiPriority w:val="99"/>
    <w:unhideWhenUsed/>
    <w:rsid w:val="00040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F3"/>
  </w:style>
  <w:style w:type="paragraph" w:styleId="BalloonText">
    <w:name w:val="Balloon Text"/>
    <w:basedOn w:val="Normal"/>
    <w:link w:val="BalloonTextChar"/>
    <w:uiPriority w:val="99"/>
    <w:semiHidden/>
    <w:unhideWhenUsed/>
    <w:rsid w:val="0026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2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parry@stmarysce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c2cteachingalliance.co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C185-B623-4789-A613-EADF3586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1263</Characters>
  <Application>Microsoft Office Word</Application>
  <DocSecurity>0</DocSecurity>
  <Lines>20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Webb</dc:creator>
  <cp:lastModifiedBy>teacher</cp:lastModifiedBy>
  <cp:revision>4</cp:revision>
  <dcterms:created xsi:type="dcterms:W3CDTF">2017-09-25T16:22:00Z</dcterms:created>
  <dcterms:modified xsi:type="dcterms:W3CDTF">2017-10-13T16:36:00Z</dcterms:modified>
</cp:coreProperties>
</file>